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FF58" w14:textId="77777777" w:rsidR="00376FE4" w:rsidRPr="00376FE4" w:rsidRDefault="00376FE4">
      <w:pPr>
        <w:spacing w:before="240" w:after="240"/>
        <w:rPr>
          <w:b/>
          <w:bCs/>
          <w:u w:val="single"/>
        </w:rPr>
      </w:pPr>
      <w:r w:rsidRPr="00376FE4">
        <w:rPr>
          <w:b/>
          <w:bCs/>
          <w:u w:val="single"/>
        </w:rPr>
        <w:t>ALEXANDER PÉREZ: CONCEJAL DEL GRUPO POPULAR</w:t>
      </w:r>
    </w:p>
    <w:p w14:paraId="00000001" w14:textId="32A479D0" w:rsidR="001048BC" w:rsidRDefault="00376FE4" w:rsidP="00376FE4">
      <w:pPr>
        <w:spacing w:before="240" w:after="240"/>
        <w:jc w:val="both"/>
      </w:pPr>
      <w:r>
        <w:t>Inició sus estudios primarios en el CEO Tijarafe, completando posteriormente el Bachillerato en el IES Eusebio Barreto Lorenzo. Continuó su formación superior cursando el Grado en Ciencias Políticas y de la Administración en la Universidad de Granada.</w:t>
      </w:r>
    </w:p>
    <w:p w14:paraId="00000002" w14:textId="77777777" w:rsidR="001048BC" w:rsidRDefault="00376FE4" w:rsidP="00376FE4">
      <w:pPr>
        <w:spacing w:before="240" w:after="240"/>
        <w:jc w:val="both"/>
      </w:pPr>
      <w:r>
        <w:t>En e</w:t>
      </w:r>
      <w:r>
        <w:t>l ámbito profesional, actualmente desempeña el cargo de secretario en la Consejería de Transición Ecológica y Energía del Gobierno de Canarias.</w:t>
      </w:r>
    </w:p>
    <w:p w14:paraId="00000003" w14:textId="30CC5CD9" w:rsidR="001048BC" w:rsidRDefault="00376FE4">
      <w:r>
        <w:rPr>
          <w:noProof/>
        </w:rPr>
        <w:drawing>
          <wp:inline distT="0" distB="0" distL="0" distR="0" wp14:anchorId="2B12B624" wp14:editId="07E25D98">
            <wp:extent cx="2171700" cy="1714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8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0B7C9DC-941D-4D4B-9474-57DA37C226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CAF1EB7-048C-4263-A15C-2D0167017B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8BC"/>
    <w:rsid w:val="001048BC"/>
    <w:rsid w:val="0037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53E2"/>
  <w15:docId w15:val="{A4800E2E-3156-43D2-8F94-ED17D3A9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2026-08-31T11:01:00Z</dcterms:created>
  <dcterms:modified xsi:type="dcterms:W3CDTF">2026-08-31T11:01:00Z</dcterms:modified>
</cp:coreProperties>
</file>